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86049" w14:textId="7C99B636" w:rsidR="00C81B5E" w:rsidRPr="00D65822" w:rsidRDefault="00E1655C" w:rsidP="005C5D15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D65822">
        <w:rPr>
          <w:rFonts w:asciiTheme="minorHAnsi" w:hAnsiTheme="minorHAnsi" w:cstheme="minorHAnsi"/>
          <w:noProof/>
        </w:rPr>
        <w:drawing>
          <wp:inline distT="0" distB="0" distL="0" distR="0" wp14:anchorId="2FF03A77" wp14:editId="2DFFC305">
            <wp:extent cx="3238500" cy="1463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8F4F" w14:textId="397CCF84" w:rsidR="00850FC6" w:rsidRPr="00844AD3" w:rsidRDefault="00AD54C3" w:rsidP="005C5D15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844AD3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Children &amp; Young People Volunteer Supporter</w:t>
      </w:r>
    </w:p>
    <w:p w14:paraId="32728831" w14:textId="33031577" w:rsidR="00850FC6" w:rsidRPr="00844AD3" w:rsidRDefault="00850FC6" w:rsidP="005C5D15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6EDF8602" w14:textId="4C73E5D7" w:rsidR="00850FC6" w:rsidRPr="00844AD3" w:rsidRDefault="0074611F" w:rsidP="005C5D15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Volunteer</w:t>
      </w:r>
      <w:r w:rsidR="00850FC6" w:rsidRPr="00844AD3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 Information</w:t>
      </w:r>
    </w:p>
    <w:p w14:paraId="711DE348" w14:textId="724E86F9" w:rsidR="00850FC6" w:rsidRPr="00D65822" w:rsidRDefault="00850FC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65822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Pr="00D65822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2A546AE" w14:textId="2FDCB79C" w:rsidR="00850FC6" w:rsidRPr="00D65822" w:rsidRDefault="00606DCF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D65822">
        <w:rPr>
          <w:rStyle w:val="eop"/>
          <w:rFonts w:asciiTheme="minorHAnsi" w:hAnsiTheme="minorHAnsi" w:cstheme="minorHAnsi"/>
        </w:rPr>
        <w:t>Cruse Scotland</w:t>
      </w:r>
      <w:r w:rsidR="002D4799" w:rsidRPr="00D65822">
        <w:rPr>
          <w:rStyle w:val="eop"/>
          <w:rFonts w:asciiTheme="minorHAnsi" w:hAnsiTheme="minorHAnsi" w:cstheme="minorHAnsi"/>
        </w:rPr>
        <w:t xml:space="preserve"> </w:t>
      </w:r>
      <w:r w:rsidRPr="00D65822">
        <w:rPr>
          <w:rStyle w:val="eop"/>
          <w:rFonts w:asciiTheme="minorHAnsi" w:hAnsiTheme="minorHAnsi" w:cstheme="minorHAnsi"/>
        </w:rPr>
        <w:t xml:space="preserve">is seeking to recruit enthusiastic </w:t>
      </w:r>
      <w:r w:rsidR="005B1D36" w:rsidRPr="00D65822">
        <w:rPr>
          <w:rStyle w:val="eop"/>
          <w:rFonts w:asciiTheme="minorHAnsi" w:hAnsiTheme="minorHAnsi" w:cstheme="minorHAnsi"/>
        </w:rPr>
        <w:t xml:space="preserve">and compassionate volunteers to </w:t>
      </w:r>
      <w:r w:rsidR="00AD54C3" w:rsidRPr="00D65822">
        <w:rPr>
          <w:rStyle w:val="eop"/>
          <w:rFonts w:asciiTheme="minorHAnsi" w:hAnsiTheme="minorHAnsi" w:cstheme="minorHAnsi"/>
        </w:rPr>
        <w:t xml:space="preserve">support our younger clients and their families </w:t>
      </w:r>
      <w:r w:rsidR="00614EE0" w:rsidRPr="00D65822">
        <w:rPr>
          <w:rStyle w:val="eop"/>
          <w:rFonts w:asciiTheme="minorHAnsi" w:hAnsiTheme="minorHAnsi" w:cstheme="minorHAnsi"/>
        </w:rPr>
        <w:t>who have been affected by the death of someone important to them</w:t>
      </w:r>
      <w:r w:rsidR="00CF1578" w:rsidRPr="00D65822">
        <w:rPr>
          <w:rStyle w:val="eop"/>
          <w:rFonts w:asciiTheme="minorHAnsi" w:hAnsiTheme="minorHAnsi" w:cstheme="minorHAnsi"/>
        </w:rPr>
        <w:t xml:space="preserve">. We work with children and young people </w:t>
      </w:r>
      <w:r w:rsidR="001B08FB">
        <w:rPr>
          <w:rStyle w:val="eop"/>
          <w:rFonts w:asciiTheme="minorHAnsi" w:hAnsiTheme="minorHAnsi" w:cstheme="minorHAnsi"/>
        </w:rPr>
        <w:t xml:space="preserve">up to the age of 18 years </w:t>
      </w:r>
      <w:r w:rsidR="00CF1578" w:rsidRPr="00D65822">
        <w:rPr>
          <w:rStyle w:val="eop"/>
          <w:rFonts w:asciiTheme="minorHAnsi" w:hAnsiTheme="minorHAnsi" w:cstheme="minorHAnsi"/>
        </w:rPr>
        <w:t>via telephone, online and face to face.</w:t>
      </w:r>
    </w:p>
    <w:p w14:paraId="51116C18" w14:textId="77777777" w:rsidR="005B1D36" w:rsidRPr="00D65822" w:rsidRDefault="005B1D3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67F4446" w14:textId="77777777" w:rsidR="00850FC6" w:rsidRPr="00D65822" w:rsidRDefault="00850FC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65822">
        <w:rPr>
          <w:rStyle w:val="eop"/>
          <w:rFonts w:asciiTheme="minorHAnsi" w:hAnsiTheme="minorHAnsi" w:cstheme="minorHAnsi"/>
        </w:rPr>
        <w:t> </w:t>
      </w:r>
    </w:p>
    <w:p w14:paraId="4B6AFB02" w14:textId="7BC291FB" w:rsidR="00850FC6" w:rsidRPr="00D65822" w:rsidRDefault="00850FC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  <w:r w:rsidRPr="00D65822">
        <w:rPr>
          <w:rStyle w:val="normaltextrun"/>
          <w:rFonts w:asciiTheme="minorHAnsi" w:hAnsiTheme="minorHAnsi" w:cstheme="minorHAnsi"/>
          <w:b/>
          <w:bCs/>
          <w:u w:val="single"/>
        </w:rPr>
        <w:t>Training</w:t>
      </w:r>
    </w:p>
    <w:p w14:paraId="72F97D4E" w14:textId="2DAD0C93" w:rsidR="0011445D" w:rsidRPr="00D65822" w:rsidRDefault="0011445D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Theme="minorHAnsi" w:hAnsiTheme="minorHAnsi" w:cstheme="minorHAnsi"/>
        </w:rPr>
      </w:pPr>
      <w:r w:rsidRPr="00D65822">
        <w:rPr>
          <w:rStyle w:val="eop"/>
          <w:rFonts w:asciiTheme="minorHAnsi" w:hAnsiTheme="minorHAnsi" w:cstheme="minorHAnsi"/>
        </w:rPr>
        <w:t>Full training is given for this role</w:t>
      </w:r>
      <w:r w:rsidR="008C72DA" w:rsidRPr="00D65822">
        <w:rPr>
          <w:rStyle w:val="eop"/>
          <w:rFonts w:asciiTheme="minorHAnsi" w:hAnsiTheme="minorHAnsi" w:cstheme="minorHAnsi"/>
        </w:rPr>
        <w:t xml:space="preserve">. Our bespoke training is 12 days </w:t>
      </w:r>
      <w:r w:rsidR="00BC6A99" w:rsidRPr="00D65822">
        <w:rPr>
          <w:rStyle w:val="eop"/>
          <w:rFonts w:asciiTheme="minorHAnsi" w:hAnsiTheme="minorHAnsi" w:cstheme="minorHAnsi"/>
        </w:rPr>
        <w:t xml:space="preserve">long, held over </w:t>
      </w:r>
      <w:r w:rsidR="008C72DA" w:rsidRPr="00D65822">
        <w:rPr>
          <w:rStyle w:val="eop"/>
          <w:rFonts w:asciiTheme="minorHAnsi" w:hAnsiTheme="minorHAnsi" w:cstheme="minorHAnsi"/>
        </w:rPr>
        <w:t>six weekends</w:t>
      </w:r>
      <w:r w:rsidRPr="00D65822">
        <w:rPr>
          <w:rStyle w:val="eop"/>
          <w:rFonts w:asciiTheme="minorHAnsi" w:hAnsiTheme="minorHAnsi" w:cstheme="minorHAnsi"/>
        </w:rPr>
        <w:t xml:space="preserve">.  </w:t>
      </w:r>
      <w:r w:rsidRPr="00D65822">
        <w:rPr>
          <w:rStyle w:val="eop"/>
          <w:rFonts w:asciiTheme="minorHAnsi" w:hAnsiTheme="minorHAnsi" w:cstheme="minorHAnsi"/>
          <w:b/>
          <w:bCs/>
        </w:rPr>
        <w:t xml:space="preserve">We require all applicants to attend all </w:t>
      </w:r>
      <w:r w:rsidR="00BF538F" w:rsidRPr="00D65822">
        <w:rPr>
          <w:rStyle w:val="eop"/>
          <w:rFonts w:asciiTheme="minorHAnsi" w:hAnsiTheme="minorHAnsi" w:cstheme="minorHAnsi"/>
          <w:b/>
          <w:bCs/>
        </w:rPr>
        <w:t>12</w:t>
      </w:r>
      <w:r w:rsidRPr="00D65822">
        <w:rPr>
          <w:rStyle w:val="eop"/>
          <w:rFonts w:asciiTheme="minorHAnsi" w:hAnsiTheme="minorHAnsi" w:cstheme="minorHAnsi"/>
          <w:b/>
          <w:bCs/>
        </w:rPr>
        <w:t xml:space="preserve"> training days</w:t>
      </w:r>
      <w:r w:rsidR="009559CA" w:rsidRPr="00D65822">
        <w:rPr>
          <w:rStyle w:val="eop"/>
          <w:rFonts w:asciiTheme="minorHAnsi" w:hAnsiTheme="minorHAnsi" w:cstheme="minorHAnsi"/>
          <w:b/>
          <w:bCs/>
        </w:rPr>
        <w:t xml:space="preserve">. </w:t>
      </w:r>
      <w:r w:rsidR="5B41364F" w:rsidRPr="00D65822">
        <w:rPr>
          <w:rStyle w:val="eop"/>
          <w:rFonts w:asciiTheme="minorHAnsi" w:hAnsiTheme="minorHAnsi" w:cstheme="minorHAnsi"/>
        </w:rPr>
        <w:t>There will also be a two-hour induction for those who successfully complete the online training.</w:t>
      </w:r>
      <w:r w:rsidR="009559CA" w:rsidRPr="00D65822">
        <w:rPr>
          <w:rStyle w:val="eop"/>
          <w:rFonts w:asciiTheme="minorHAnsi" w:hAnsiTheme="minorHAnsi" w:cstheme="minorHAnsi"/>
        </w:rPr>
        <w:t xml:space="preserve"> </w:t>
      </w:r>
      <w:r w:rsidR="00A80B61" w:rsidRPr="00D65822">
        <w:rPr>
          <w:rFonts w:asciiTheme="minorHAnsi" w:hAnsiTheme="minorHAnsi" w:cstheme="minorHAnsi"/>
        </w:rPr>
        <w:t>The course is open to those who have experience in working with CYP, and/</w:t>
      </w:r>
      <w:r w:rsidR="00AC5ABC" w:rsidRPr="00D65822">
        <w:rPr>
          <w:rFonts w:asciiTheme="minorHAnsi" w:hAnsiTheme="minorHAnsi" w:cstheme="minorHAnsi"/>
        </w:rPr>
        <w:t>or interest</w:t>
      </w:r>
      <w:r w:rsidR="00A80B61" w:rsidRPr="00D65822">
        <w:rPr>
          <w:rFonts w:asciiTheme="minorHAnsi" w:hAnsiTheme="minorHAnsi" w:cstheme="minorHAnsi"/>
        </w:rPr>
        <w:t xml:space="preserve"> in furthering skills in working with bereaved children and young people.</w:t>
      </w:r>
    </w:p>
    <w:p w14:paraId="7CB5B99F" w14:textId="77777777" w:rsidR="00AC5ABC" w:rsidRPr="00D65822" w:rsidRDefault="00AC5ABC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5BFD94C6" w14:textId="191B27DE" w:rsidR="00850FC6" w:rsidRPr="00D65822" w:rsidRDefault="00EE42A4" w:rsidP="2A58E097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Theme="minorHAnsi" w:hAnsiTheme="minorHAnsi" w:cstheme="minorBidi"/>
        </w:rPr>
      </w:pPr>
      <w:r w:rsidRPr="2A58E097">
        <w:rPr>
          <w:rStyle w:val="eop"/>
          <w:rFonts w:asciiTheme="minorHAnsi" w:hAnsiTheme="minorHAnsi" w:cstheme="minorBidi"/>
        </w:rPr>
        <w:t xml:space="preserve">The training will be delivered via </w:t>
      </w:r>
      <w:r w:rsidR="008E506C" w:rsidRPr="2A58E097">
        <w:rPr>
          <w:rStyle w:val="eop"/>
          <w:rFonts w:asciiTheme="minorHAnsi" w:hAnsiTheme="minorHAnsi" w:cstheme="minorBidi"/>
        </w:rPr>
        <w:t>Zoom</w:t>
      </w:r>
      <w:r w:rsidRPr="2A58E097">
        <w:rPr>
          <w:rStyle w:val="eop"/>
          <w:rFonts w:asciiTheme="minorHAnsi" w:hAnsiTheme="minorHAnsi" w:cstheme="minorBidi"/>
        </w:rPr>
        <w:t xml:space="preserve"> therefore you must have access to a PC/laptop/tablet for </w:t>
      </w:r>
      <w:r w:rsidR="6353A823" w:rsidRPr="2A58E097">
        <w:rPr>
          <w:rStyle w:val="eop"/>
          <w:rFonts w:asciiTheme="minorHAnsi" w:hAnsiTheme="minorHAnsi" w:cstheme="minorBidi"/>
        </w:rPr>
        <w:t>all</w:t>
      </w:r>
      <w:r w:rsidRPr="2A58E097">
        <w:rPr>
          <w:rStyle w:val="eop"/>
          <w:rFonts w:asciiTheme="minorHAnsi" w:hAnsiTheme="minorHAnsi" w:cstheme="minorBidi"/>
        </w:rPr>
        <w:t xml:space="preserve"> the training days.  The format of the course is a mix of trainer led delivery, skills practice</w:t>
      </w:r>
      <w:r w:rsidR="00AC5ABC" w:rsidRPr="2A58E097">
        <w:rPr>
          <w:rStyle w:val="eop"/>
          <w:rFonts w:asciiTheme="minorHAnsi" w:hAnsiTheme="minorHAnsi" w:cstheme="minorBidi"/>
        </w:rPr>
        <w:t>, some written work</w:t>
      </w:r>
      <w:r w:rsidRPr="2A58E097">
        <w:rPr>
          <w:rStyle w:val="eop"/>
          <w:rFonts w:asciiTheme="minorHAnsi" w:hAnsiTheme="minorHAnsi" w:cstheme="minorBidi"/>
        </w:rPr>
        <w:t xml:space="preserve"> and eLearning.</w:t>
      </w:r>
      <w:r w:rsidR="00265B34" w:rsidRPr="2A58E097">
        <w:rPr>
          <w:rStyle w:val="eop"/>
          <w:rFonts w:asciiTheme="minorHAnsi" w:hAnsiTheme="minorHAnsi" w:cstheme="minorBidi"/>
        </w:rPr>
        <w:t xml:space="preserve">  </w:t>
      </w:r>
      <w:r w:rsidR="00850FC6" w:rsidRPr="2A58E097">
        <w:rPr>
          <w:rStyle w:val="eop"/>
          <w:rFonts w:asciiTheme="minorHAnsi" w:hAnsiTheme="minorHAnsi" w:cstheme="minorBidi"/>
        </w:rPr>
        <w:t> </w:t>
      </w:r>
    </w:p>
    <w:p w14:paraId="5D39EA0D" w14:textId="77777777" w:rsidR="00265B34" w:rsidRPr="00D65822" w:rsidRDefault="00265B34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04B15078" w14:textId="5CBFCC2B" w:rsidR="00850FC6" w:rsidRPr="00D65822" w:rsidRDefault="00850FC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D65822">
        <w:rPr>
          <w:rStyle w:val="normaltextrun"/>
          <w:rFonts w:asciiTheme="minorHAnsi" w:hAnsiTheme="minorHAnsi" w:cstheme="minorHAnsi"/>
          <w:b/>
          <w:bCs/>
          <w:u w:val="single"/>
        </w:rPr>
        <w:t>Ongoing Training</w:t>
      </w:r>
    </w:p>
    <w:p w14:paraId="3AFD2872" w14:textId="38598509" w:rsidR="00265B34" w:rsidRPr="00D65822" w:rsidRDefault="00532778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Theme="minorHAnsi" w:hAnsiTheme="minorHAnsi" w:cstheme="minorHAnsi"/>
        </w:rPr>
      </w:pPr>
      <w:r w:rsidRPr="00D65822">
        <w:rPr>
          <w:rStyle w:val="eop"/>
          <w:rFonts w:asciiTheme="minorHAnsi" w:hAnsiTheme="minorHAnsi" w:cstheme="minorHAnsi"/>
        </w:rPr>
        <w:t xml:space="preserve">As with all roles in Cruse Scotland, we are committed to the ongoing learning and development of all our volunteers.  You can expect to receive Continuing Professional Development </w:t>
      </w:r>
      <w:r w:rsidR="00584AF7" w:rsidRPr="00D65822">
        <w:rPr>
          <w:rStyle w:val="eop"/>
          <w:rFonts w:asciiTheme="minorHAnsi" w:hAnsiTheme="minorHAnsi" w:cstheme="minorHAnsi"/>
        </w:rPr>
        <w:t xml:space="preserve">(CPD) </w:t>
      </w:r>
      <w:r w:rsidRPr="00D65822">
        <w:rPr>
          <w:rStyle w:val="eop"/>
          <w:rFonts w:asciiTheme="minorHAnsi" w:hAnsiTheme="minorHAnsi" w:cstheme="minorHAnsi"/>
        </w:rPr>
        <w:t>opportunities</w:t>
      </w:r>
      <w:r w:rsidR="005D4CE7" w:rsidRPr="00D65822">
        <w:rPr>
          <w:rStyle w:val="eop"/>
          <w:rFonts w:asciiTheme="minorHAnsi" w:hAnsiTheme="minorHAnsi" w:cstheme="minorHAnsi"/>
        </w:rPr>
        <w:t xml:space="preserve"> throughout the year</w:t>
      </w:r>
      <w:r w:rsidRPr="00D65822">
        <w:rPr>
          <w:rStyle w:val="eop"/>
          <w:rFonts w:asciiTheme="minorHAnsi" w:hAnsiTheme="minorHAnsi" w:cstheme="minorHAnsi"/>
        </w:rPr>
        <w:t xml:space="preserve">.  </w:t>
      </w:r>
      <w:r w:rsidR="00B76778" w:rsidRPr="00D65822">
        <w:rPr>
          <w:rStyle w:val="eop"/>
          <w:rFonts w:asciiTheme="minorHAnsi" w:hAnsiTheme="minorHAnsi" w:cstheme="minorHAnsi"/>
        </w:rPr>
        <w:t>The CPD training varies from learning about what other organisation</w:t>
      </w:r>
      <w:r w:rsidR="007F77FD" w:rsidRPr="00D65822">
        <w:rPr>
          <w:rStyle w:val="eop"/>
          <w:rFonts w:asciiTheme="minorHAnsi" w:hAnsiTheme="minorHAnsi" w:cstheme="minorHAnsi"/>
        </w:rPr>
        <w:t>s</w:t>
      </w:r>
      <w:r w:rsidR="00B76778" w:rsidRPr="00D65822">
        <w:rPr>
          <w:rStyle w:val="eop"/>
          <w:rFonts w:asciiTheme="minorHAnsi" w:hAnsiTheme="minorHAnsi" w:cstheme="minorHAnsi"/>
        </w:rPr>
        <w:t xml:space="preserve"> provide (to help with signposting as part of </w:t>
      </w:r>
      <w:r w:rsidR="00A95B86" w:rsidRPr="00D65822">
        <w:rPr>
          <w:rStyle w:val="eop"/>
          <w:rFonts w:asciiTheme="minorHAnsi" w:hAnsiTheme="minorHAnsi" w:cstheme="minorHAnsi"/>
        </w:rPr>
        <w:t>your</w:t>
      </w:r>
      <w:r w:rsidR="00B76778" w:rsidRPr="00D65822">
        <w:rPr>
          <w:rStyle w:val="eop"/>
          <w:rFonts w:asciiTheme="minorHAnsi" w:hAnsiTheme="minorHAnsi" w:cstheme="minorHAnsi"/>
        </w:rPr>
        <w:t xml:space="preserve"> role)</w:t>
      </w:r>
      <w:r w:rsidR="00446263" w:rsidRPr="00D65822">
        <w:rPr>
          <w:rStyle w:val="eop"/>
          <w:rFonts w:asciiTheme="minorHAnsi" w:hAnsiTheme="minorHAnsi" w:cstheme="minorHAnsi"/>
        </w:rPr>
        <w:t xml:space="preserve">, about self-care and topics covering different aspects of the role and </w:t>
      </w:r>
      <w:r w:rsidR="00A95B86" w:rsidRPr="00D65822">
        <w:rPr>
          <w:rStyle w:val="eop"/>
          <w:rFonts w:asciiTheme="minorHAnsi" w:hAnsiTheme="minorHAnsi" w:cstheme="minorHAnsi"/>
        </w:rPr>
        <w:t xml:space="preserve">the </w:t>
      </w:r>
      <w:r w:rsidR="00446263" w:rsidRPr="00D65822">
        <w:rPr>
          <w:rStyle w:val="eop"/>
          <w:rFonts w:asciiTheme="minorHAnsi" w:hAnsiTheme="minorHAnsi" w:cstheme="minorHAnsi"/>
        </w:rPr>
        <w:t>clients you support.</w:t>
      </w:r>
    </w:p>
    <w:p w14:paraId="777A7A33" w14:textId="77777777" w:rsidR="00850FC6" w:rsidRPr="00D65822" w:rsidRDefault="00850FC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65822">
        <w:rPr>
          <w:rStyle w:val="eop"/>
          <w:rFonts w:asciiTheme="minorHAnsi" w:hAnsiTheme="minorHAnsi" w:cstheme="minorHAnsi"/>
        </w:rPr>
        <w:t> </w:t>
      </w:r>
    </w:p>
    <w:p w14:paraId="30AEF6CE" w14:textId="5CF8AD2E" w:rsidR="00850FC6" w:rsidRPr="00D65822" w:rsidRDefault="00850FC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D65822">
        <w:rPr>
          <w:rStyle w:val="normaltextrun"/>
          <w:rFonts w:asciiTheme="minorHAnsi" w:hAnsiTheme="minorHAnsi" w:cstheme="minorHAnsi"/>
          <w:b/>
          <w:bCs/>
          <w:u w:val="single"/>
        </w:rPr>
        <w:t>Support and Supervision</w:t>
      </w:r>
    </w:p>
    <w:p w14:paraId="35294C43" w14:textId="3EA8CC45" w:rsidR="000B0C1F" w:rsidRPr="00D65822" w:rsidRDefault="000B0C1F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Theme="minorHAnsi" w:hAnsiTheme="minorHAnsi" w:cstheme="minorHAnsi"/>
        </w:rPr>
      </w:pPr>
      <w:r w:rsidRPr="00D65822">
        <w:rPr>
          <w:rStyle w:val="eop"/>
          <w:rFonts w:asciiTheme="minorHAnsi" w:hAnsiTheme="minorHAnsi" w:cstheme="minorHAnsi"/>
        </w:rPr>
        <w:t xml:space="preserve">Our Area Managers oversee the day to day running of the service, along with a local co-ordinator who will support you during your time volunteering with us.  You will </w:t>
      </w:r>
      <w:r w:rsidR="00397A86" w:rsidRPr="00D65822">
        <w:rPr>
          <w:rStyle w:val="eop"/>
          <w:rFonts w:asciiTheme="minorHAnsi" w:hAnsiTheme="minorHAnsi" w:cstheme="minorHAnsi"/>
        </w:rPr>
        <w:t xml:space="preserve">be allocated one of our inhouse core supervisors, </w:t>
      </w:r>
      <w:r w:rsidRPr="00D65822">
        <w:rPr>
          <w:rStyle w:val="eop"/>
          <w:rFonts w:asciiTheme="minorHAnsi" w:hAnsiTheme="minorHAnsi" w:cstheme="minorHAnsi"/>
        </w:rPr>
        <w:t xml:space="preserve">have access to optional group supervision every month and regular volunteer meetings where you can meet other members of the team. </w:t>
      </w:r>
    </w:p>
    <w:p w14:paraId="6627BE96" w14:textId="77777777" w:rsidR="00850FC6" w:rsidRPr="00D65822" w:rsidRDefault="00850FC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65822">
        <w:rPr>
          <w:rStyle w:val="eop"/>
          <w:rFonts w:asciiTheme="minorHAnsi" w:hAnsiTheme="minorHAnsi" w:cstheme="minorHAnsi"/>
        </w:rPr>
        <w:t> </w:t>
      </w:r>
    </w:p>
    <w:p w14:paraId="1DC77575" w14:textId="1CB7AE5E" w:rsidR="00850FC6" w:rsidRPr="00D65822" w:rsidRDefault="00850FC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eop"/>
          <w:rFonts w:asciiTheme="minorHAnsi" w:hAnsiTheme="minorHAnsi" w:cstheme="minorHAnsi"/>
          <w:u w:val="single"/>
        </w:rPr>
      </w:pPr>
      <w:r w:rsidRPr="00D65822">
        <w:rPr>
          <w:rStyle w:val="normaltextrun"/>
          <w:rFonts w:asciiTheme="minorHAnsi" w:hAnsiTheme="minorHAnsi" w:cstheme="minorHAnsi"/>
          <w:b/>
          <w:bCs/>
          <w:u w:val="single"/>
        </w:rPr>
        <w:t>Opening Hours</w:t>
      </w:r>
    </w:p>
    <w:p w14:paraId="4FF6C294" w14:textId="6C41152F" w:rsidR="00A90AC0" w:rsidRPr="00D65822" w:rsidRDefault="00A90AC0" w:rsidP="2A58E097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eop"/>
          <w:rFonts w:asciiTheme="minorHAnsi" w:hAnsiTheme="minorHAnsi" w:cstheme="minorBidi"/>
        </w:rPr>
      </w:pPr>
      <w:r w:rsidRPr="2A58E097">
        <w:rPr>
          <w:rStyle w:val="eop"/>
          <w:rFonts w:asciiTheme="minorHAnsi" w:hAnsiTheme="minorHAnsi" w:cstheme="minorBidi"/>
        </w:rPr>
        <w:t xml:space="preserve">Our local offices have </w:t>
      </w:r>
      <w:r w:rsidR="0AF0D860" w:rsidRPr="2A58E097">
        <w:rPr>
          <w:rStyle w:val="eop"/>
          <w:rFonts w:asciiTheme="minorHAnsi" w:hAnsiTheme="minorHAnsi" w:cstheme="minorBidi"/>
        </w:rPr>
        <w:t>various</w:t>
      </w:r>
      <w:r w:rsidRPr="2A58E097">
        <w:rPr>
          <w:rStyle w:val="eop"/>
          <w:rFonts w:asciiTheme="minorHAnsi" w:hAnsiTheme="minorHAnsi" w:cstheme="minorBidi"/>
        </w:rPr>
        <w:t xml:space="preserve"> opening hours. You will be informed of these during your local induction. Our helpline is open weekdays from 9am – 8pm and weekends from 10am – 2pm.</w:t>
      </w:r>
      <w:r w:rsidR="00CE2B54" w:rsidRPr="2A58E097">
        <w:rPr>
          <w:rStyle w:val="eop"/>
          <w:rFonts w:asciiTheme="minorHAnsi" w:hAnsiTheme="minorHAnsi" w:cstheme="minorBidi"/>
        </w:rPr>
        <w:t xml:space="preserve"> All client support is delivered during office hours or remotely during helpline hours.</w:t>
      </w:r>
    </w:p>
    <w:p w14:paraId="0B2AA609" w14:textId="77777777" w:rsidR="00A90AC0" w:rsidRPr="00D65822" w:rsidRDefault="00A90AC0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14:paraId="6307F708" w14:textId="2EAF039F" w:rsidR="00850FC6" w:rsidRPr="00D65822" w:rsidRDefault="00850FC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eop"/>
          <w:rFonts w:asciiTheme="minorHAnsi" w:hAnsiTheme="minorHAnsi" w:cstheme="minorHAnsi"/>
          <w:u w:val="single"/>
        </w:rPr>
      </w:pPr>
      <w:r w:rsidRPr="00D65822">
        <w:rPr>
          <w:rStyle w:val="normaltextrun"/>
          <w:rFonts w:asciiTheme="minorHAnsi" w:hAnsiTheme="minorHAnsi" w:cstheme="minorHAnsi"/>
          <w:b/>
          <w:bCs/>
          <w:u w:val="single"/>
        </w:rPr>
        <w:t>Location</w:t>
      </w:r>
    </w:p>
    <w:p w14:paraId="40C8E9A8" w14:textId="55A6B244" w:rsidR="00FF5AE4" w:rsidRPr="00D65822" w:rsidRDefault="00FF5AE4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Theme="minorHAnsi" w:hAnsiTheme="minorHAnsi" w:cstheme="minorHAnsi"/>
        </w:rPr>
      </w:pPr>
      <w:r w:rsidRPr="00D65822">
        <w:rPr>
          <w:rStyle w:val="eop"/>
          <w:rFonts w:asciiTheme="minorHAnsi" w:hAnsiTheme="minorHAnsi" w:cstheme="minorHAnsi"/>
        </w:rPr>
        <w:t xml:space="preserve">Our </w:t>
      </w:r>
      <w:r w:rsidR="00AF2DA9">
        <w:rPr>
          <w:rStyle w:val="eop"/>
          <w:rFonts w:asciiTheme="minorHAnsi" w:hAnsiTheme="minorHAnsi" w:cstheme="minorHAnsi"/>
        </w:rPr>
        <w:t>volunteer</w:t>
      </w:r>
      <w:r w:rsidRPr="00D65822">
        <w:rPr>
          <w:rStyle w:val="eop"/>
          <w:rFonts w:asciiTheme="minorHAnsi" w:hAnsiTheme="minorHAnsi" w:cstheme="minorHAnsi"/>
        </w:rPr>
        <w:t xml:space="preserve"> team are office and home based depending on the type of support they are providing. We also use venues outside of our local offices</w:t>
      </w:r>
      <w:r w:rsidR="001F117E">
        <w:rPr>
          <w:rStyle w:val="eop"/>
          <w:rFonts w:asciiTheme="minorHAnsi" w:hAnsiTheme="minorHAnsi" w:cstheme="minorHAnsi"/>
        </w:rPr>
        <w:t xml:space="preserve">, such as local schools. </w:t>
      </w:r>
      <w:r w:rsidR="00584FB1">
        <w:rPr>
          <w:rStyle w:val="eop"/>
          <w:rFonts w:asciiTheme="minorHAnsi" w:hAnsiTheme="minorHAnsi" w:cstheme="minorHAnsi"/>
        </w:rPr>
        <w:t>A</w:t>
      </w:r>
      <w:r w:rsidR="00584FB1" w:rsidRPr="00D65822">
        <w:rPr>
          <w:rStyle w:val="eop"/>
          <w:rFonts w:asciiTheme="minorHAnsi" w:hAnsiTheme="minorHAnsi" w:cstheme="minorHAnsi"/>
        </w:rPr>
        <w:t>gain,</w:t>
      </w:r>
      <w:r w:rsidRPr="00D65822">
        <w:rPr>
          <w:rStyle w:val="eop"/>
          <w:rFonts w:asciiTheme="minorHAnsi" w:hAnsiTheme="minorHAnsi" w:cstheme="minorHAnsi"/>
        </w:rPr>
        <w:t xml:space="preserve"> this will be explained during your local induction. When volunteering from home we need you to guarantee a private space where you will not be interrupted during your sessions.</w:t>
      </w:r>
    </w:p>
    <w:p w14:paraId="54B9BAD7" w14:textId="77777777" w:rsidR="00FF5AE4" w:rsidRPr="00D65822" w:rsidRDefault="00FF5AE4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</w:p>
    <w:p w14:paraId="6D6E95E9" w14:textId="343D0430" w:rsidR="00850FC6" w:rsidRPr="00D65822" w:rsidRDefault="00850FC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679ED47" w14:textId="08E37014" w:rsidR="00850FC6" w:rsidRPr="00D65822" w:rsidRDefault="00850FC6" w:rsidP="00036AF2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  <w:r w:rsidRPr="00D65822">
        <w:rPr>
          <w:rStyle w:val="normaltextrun"/>
          <w:rFonts w:asciiTheme="minorHAnsi" w:hAnsiTheme="minorHAnsi" w:cstheme="minorHAnsi"/>
          <w:b/>
          <w:bCs/>
          <w:u w:val="single"/>
        </w:rPr>
        <w:t>About you</w:t>
      </w:r>
    </w:p>
    <w:p w14:paraId="7126BC46" w14:textId="3CBD9175" w:rsidR="004F0921" w:rsidRPr="00D65822" w:rsidRDefault="004F0921" w:rsidP="00036A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65822">
        <w:rPr>
          <w:rFonts w:eastAsia="Times New Roman" w:cstheme="minorHAnsi"/>
          <w:sz w:val="24"/>
          <w:szCs w:val="24"/>
          <w:lang w:eastAsia="en-GB"/>
        </w:rPr>
        <w:t>You have experience of working closely with children and young people or have an interest in developing your skills to enable you to support them in the future</w:t>
      </w:r>
    </w:p>
    <w:p w14:paraId="7611B39A" w14:textId="77777777" w:rsidR="004F0921" w:rsidRPr="00D65822" w:rsidRDefault="004F0921" w:rsidP="00036A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65822">
        <w:rPr>
          <w:rFonts w:eastAsia="Times New Roman" w:cstheme="minorHAnsi"/>
          <w:sz w:val="24"/>
          <w:szCs w:val="24"/>
          <w:lang w:eastAsia="en-GB"/>
        </w:rPr>
        <w:t>You work ethically and empathetically with all clients. We support clients from all backgrounds and life experiences</w:t>
      </w:r>
    </w:p>
    <w:p w14:paraId="2024039F" w14:textId="3D2C788D" w:rsidR="004F0921" w:rsidRPr="00D65822" w:rsidRDefault="004F0921" w:rsidP="2A58E097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eastAsia="Times New Roman"/>
          <w:sz w:val="24"/>
          <w:szCs w:val="24"/>
          <w:lang w:eastAsia="en-GB"/>
        </w:rPr>
      </w:pPr>
      <w:r w:rsidRPr="2A58E097">
        <w:rPr>
          <w:rFonts w:eastAsia="Times New Roman"/>
          <w:sz w:val="24"/>
          <w:szCs w:val="24"/>
          <w:lang w:eastAsia="en-GB"/>
        </w:rPr>
        <w:t xml:space="preserve">You </w:t>
      </w:r>
      <w:r w:rsidR="5DEF5F96" w:rsidRPr="2A58E097">
        <w:rPr>
          <w:rFonts w:eastAsia="Times New Roman"/>
          <w:sz w:val="24"/>
          <w:szCs w:val="24"/>
          <w:lang w:eastAsia="en-GB"/>
        </w:rPr>
        <w:t>are</w:t>
      </w:r>
      <w:r w:rsidRPr="2A58E097">
        <w:rPr>
          <w:rFonts w:eastAsia="Times New Roman"/>
          <w:sz w:val="24"/>
          <w:szCs w:val="24"/>
          <w:lang w:eastAsia="en-GB"/>
        </w:rPr>
        <w:t xml:space="preserve"> dedicated, reliable, and communicates well in a professional setting</w:t>
      </w:r>
    </w:p>
    <w:p w14:paraId="20ABBB29" w14:textId="77777777" w:rsidR="004F0921" w:rsidRPr="00D65822" w:rsidRDefault="004F0921" w:rsidP="00036A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65822">
        <w:rPr>
          <w:rFonts w:eastAsia="Times New Roman" w:cstheme="minorHAnsi"/>
          <w:sz w:val="24"/>
          <w:szCs w:val="24"/>
          <w:lang w:eastAsia="en-GB"/>
        </w:rPr>
        <w:t>Availability to attend all 12 training days spread over six weekends</w:t>
      </w:r>
    </w:p>
    <w:p w14:paraId="7737E9E9" w14:textId="44C7DCEB" w:rsidR="004F0921" w:rsidRPr="00D65822" w:rsidRDefault="004F0921" w:rsidP="00036A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65822">
        <w:rPr>
          <w:rFonts w:cstheme="minorHAnsi"/>
          <w:sz w:val="24"/>
          <w:szCs w:val="24"/>
        </w:rPr>
        <w:t>Ability to practice in accordance with relevant legislation involving Safeguarding Children</w:t>
      </w:r>
      <w:r w:rsidR="000275CD">
        <w:rPr>
          <w:rFonts w:cstheme="minorHAnsi"/>
          <w:sz w:val="24"/>
          <w:szCs w:val="24"/>
        </w:rPr>
        <w:t xml:space="preserve"> and</w:t>
      </w:r>
      <w:r w:rsidRPr="00D65822">
        <w:rPr>
          <w:rFonts w:cstheme="minorHAnsi"/>
          <w:sz w:val="24"/>
          <w:szCs w:val="24"/>
        </w:rPr>
        <w:t xml:space="preserve"> Young People </w:t>
      </w:r>
    </w:p>
    <w:p w14:paraId="37157D91" w14:textId="77777777" w:rsidR="004F0921" w:rsidRPr="00D65822" w:rsidRDefault="004F0921" w:rsidP="00036A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65822">
        <w:rPr>
          <w:rFonts w:cstheme="minorHAnsi"/>
          <w:sz w:val="24"/>
          <w:szCs w:val="24"/>
        </w:rPr>
        <w:t xml:space="preserve">Able to develop and maintain good working relationships with clients, staff and other volunteers </w:t>
      </w:r>
    </w:p>
    <w:p w14:paraId="5B6E4AD4" w14:textId="77777777" w:rsidR="00A231B9" w:rsidRPr="00D65822" w:rsidRDefault="00A231B9" w:rsidP="00036A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65822">
        <w:rPr>
          <w:rFonts w:cstheme="minorHAnsi"/>
          <w:sz w:val="24"/>
          <w:szCs w:val="24"/>
        </w:rPr>
        <w:t xml:space="preserve">Understanding of the importance of working within organisational policies and protocols </w:t>
      </w:r>
    </w:p>
    <w:p w14:paraId="31399742" w14:textId="77777777" w:rsidR="00A231B9" w:rsidRPr="00D65822" w:rsidRDefault="00A231B9" w:rsidP="00036A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65822">
        <w:rPr>
          <w:rFonts w:cstheme="minorHAnsi"/>
          <w:sz w:val="24"/>
          <w:szCs w:val="24"/>
        </w:rPr>
        <w:t xml:space="preserve">Excellent interpersonal skills </w:t>
      </w:r>
    </w:p>
    <w:p w14:paraId="096C9C91" w14:textId="77777777" w:rsidR="00A231B9" w:rsidRPr="00D65822" w:rsidRDefault="00A231B9" w:rsidP="00036A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65822">
        <w:rPr>
          <w:rFonts w:cstheme="minorHAnsi"/>
          <w:sz w:val="24"/>
          <w:szCs w:val="24"/>
        </w:rPr>
        <w:t xml:space="preserve">Well organised, enthusiastic and self-motivated </w:t>
      </w:r>
    </w:p>
    <w:p w14:paraId="26BF1522" w14:textId="77777777" w:rsidR="00A231B9" w:rsidRPr="00D65822" w:rsidRDefault="00A231B9" w:rsidP="00036A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65822">
        <w:rPr>
          <w:rFonts w:cstheme="minorHAnsi"/>
          <w:sz w:val="24"/>
          <w:szCs w:val="24"/>
        </w:rPr>
        <w:t xml:space="preserve">Trustworthy and reliable </w:t>
      </w:r>
    </w:p>
    <w:p w14:paraId="0B9A8482" w14:textId="77777777" w:rsidR="00A231B9" w:rsidRPr="001F117E" w:rsidRDefault="00A231B9" w:rsidP="00036A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65822">
        <w:rPr>
          <w:rFonts w:cstheme="minorHAnsi"/>
          <w:sz w:val="24"/>
          <w:szCs w:val="24"/>
        </w:rPr>
        <w:t>Understanding of the boundaries within the role</w:t>
      </w:r>
    </w:p>
    <w:p w14:paraId="225A9F60" w14:textId="7479D63A" w:rsidR="001F117E" w:rsidRPr="001F117E" w:rsidRDefault="001F117E" w:rsidP="001F11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4F639E28">
        <w:rPr>
          <w:rFonts w:eastAsia="Times New Roman"/>
          <w:sz w:val="24"/>
          <w:szCs w:val="24"/>
          <w:lang w:eastAsia="en-GB"/>
        </w:rPr>
        <w:t>You are happy to undertake a DBS check before receiving clients</w:t>
      </w:r>
    </w:p>
    <w:p w14:paraId="036CC9B9" w14:textId="763560AE" w:rsidR="4F639E28" w:rsidRDefault="4F639E28" w:rsidP="4F639E28">
      <w:pPr>
        <w:shd w:val="clear" w:color="auto" w:fill="FFFFFF" w:themeFill="background1"/>
        <w:spacing w:beforeAutospacing="1" w:afterAutospacing="1" w:line="276" w:lineRule="auto"/>
        <w:ind w:left="720"/>
        <w:jc w:val="both"/>
        <w:rPr>
          <w:rFonts w:eastAsia="Times New Roman"/>
          <w:sz w:val="24"/>
          <w:szCs w:val="24"/>
          <w:lang w:eastAsia="en-GB"/>
        </w:rPr>
      </w:pPr>
    </w:p>
    <w:p w14:paraId="489BCEFB" w14:textId="19F5CC0C" w:rsidR="00A37544" w:rsidRPr="00D65822" w:rsidRDefault="00A37544" w:rsidP="00036AF2">
      <w:pPr>
        <w:pStyle w:val="paragraph"/>
        <w:shd w:val="clear" w:color="auto" w:fill="FFFFFF"/>
        <w:spacing w:before="0" w:beforeAutospacing="0" w:after="0" w:afterAutospacing="0"/>
        <w:ind w:right="-105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D65822">
        <w:rPr>
          <w:rFonts w:asciiTheme="minorHAnsi" w:hAnsiTheme="minorHAnsi" w:cstheme="minorHAnsi"/>
          <w:b/>
          <w:bCs/>
          <w:u w:val="single"/>
        </w:rPr>
        <w:t xml:space="preserve">What </w:t>
      </w:r>
      <w:r w:rsidR="002B22FE" w:rsidRPr="00D65822">
        <w:rPr>
          <w:rFonts w:asciiTheme="minorHAnsi" w:hAnsiTheme="minorHAnsi" w:cstheme="minorHAnsi"/>
          <w:b/>
          <w:bCs/>
          <w:u w:val="single"/>
        </w:rPr>
        <w:t xml:space="preserve">volunteering </w:t>
      </w:r>
      <w:r w:rsidRPr="00D65822">
        <w:rPr>
          <w:rFonts w:asciiTheme="minorHAnsi" w:hAnsiTheme="minorHAnsi" w:cstheme="minorHAnsi"/>
          <w:b/>
          <w:bCs/>
          <w:u w:val="single"/>
        </w:rPr>
        <w:t>with Cruse Scotland will give you</w:t>
      </w:r>
    </w:p>
    <w:p w14:paraId="1C604229" w14:textId="77777777" w:rsidR="00A37544" w:rsidRPr="00D65822" w:rsidRDefault="00A37544" w:rsidP="00036AF2">
      <w:pPr>
        <w:pStyle w:val="paragraph"/>
        <w:shd w:val="clear" w:color="auto" w:fill="FFFFFF"/>
        <w:spacing w:before="0" w:beforeAutospacing="0" w:after="0" w:afterAutospacing="0"/>
        <w:ind w:right="-105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</w:p>
    <w:p w14:paraId="44376B7E" w14:textId="77777777" w:rsidR="00E400AF" w:rsidRDefault="00A37544" w:rsidP="00036AF2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right="-1050"/>
        <w:jc w:val="both"/>
        <w:textAlignment w:val="baseline"/>
        <w:rPr>
          <w:rFonts w:asciiTheme="minorHAnsi" w:hAnsiTheme="minorHAnsi" w:cstheme="minorHAnsi"/>
        </w:rPr>
      </w:pPr>
      <w:r w:rsidRPr="00D65822">
        <w:rPr>
          <w:rFonts w:asciiTheme="minorHAnsi" w:hAnsiTheme="minorHAnsi" w:cstheme="minorHAnsi"/>
        </w:rPr>
        <w:t>Experience working with clients from all walks of life and obtaining insight, skills and knowledge with</w:t>
      </w:r>
    </w:p>
    <w:p w14:paraId="33D6E39B" w14:textId="1D238EDA" w:rsidR="00A37544" w:rsidRPr="00D65822" w:rsidRDefault="00A37544" w:rsidP="00E400AF">
      <w:pPr>
        <w:pStyle w:val="paragraph"/>
        <w:shd w:val="clear" w:color="auto" w:fill="FFFFFF"/>
        <w:spacing w:before="0" w:beforeAutospacing="0" w:after="0" w:afterAutospacing="0" w:line="276" w:lineRule="auto"/>
        <w:ind w:left="720" w:right="-1050"/>
        <w:jc w:val="both"/>
        <w:textAlignment w:val="baseline"/>
        <w:rPr>
          <w:rFonts w:asciiTheme="minorHAnsi" w:hAnsiTheme="minorHAnsi" w:cstheme="minorHAnsi"/>
        </w:rPr>
      </w:pPr>
      <w:r w:rsidRPr="00D65822">
        <w:rPr>
          <w:rFonts w:asciiTheme="minorHAnsi" w:hAnsiTheme="minorHAnsi" w:cstheme="minorHAnsi"/>
        </w:rPr>
        <w:t xml:space="preserve">the key issues that affect clients </w:t>
      </w:r>
      <w:r w:rsidR="002B22FE" w:rsidRPr="00D65822">
        <w:rPr>
          <w:rFonts w:asciiTheme="minorHAnsi" w:hAnsiTheme="minorHAnsi" w:cstheme="minorHAnsi"/>
        </w:rPr>
        <w:t xml:space="preserve">and their families </w:t>
      </w:r>
      <w:r w:rsidRPr="00D65822">
        <w:rPr>
          <w:rFonts w:asciiTheme="minorHAnsi" w:hAnsiTheme="minorHAnsi" w:cstheme="minorHAnsi"/>
        </w:rPr>
        <w:t>dealing with bereavements</w:t>
      </w:r>
    </w:p>
    <w:p w14:paraId="4AE77146" w14:textId="0B04419C" w:rsidR="0055588F" w:rsidRDefault="00E21F05" w:rsidP="009C42A1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right="-1050"/>
        <w:jc w:val="both"/>
        <w:textAlignment w:val="baseline"/>
        <w:rPr>
          <w:rFonts w:asciiTheme="minorHAnsi" w:hAnsiTheme="minorHAnsi" w:cstheme="minorHAnsi"/>
        </w:rPr>
      </w:pPr>
      <w:r w:rsidRPr="00D65822">
        <w:rPr>
          <w:rFonts w:asciiTheme="minorHAnsi" w:hAnsiTheme="minorHAnsi" w:cstheme="minorHAnsi"/>
        </w:rPr>
        <w:t>One to one supervision and optional</w:t>
      </w:r>
      <w:r w:rsidR="00A37544" w:rsidRPr="00D65822">
        <w:rPr>
          <w:rFonts w:asciiTheme="minorHAnsi" w:hAnsiTheme="minorHAnsi" w:cstheme="minorHAnsi"/>
        </w:rPr>
        <w:t xml:space="preserve"> monthly group supervision with one of our in-house </w:t>
      </w:r>
    </w:p>
    <w:p w14:paraId="0D378B7A" w14:textId="77777777" w:rsidR="00660599" w:rsidRDefault="009C42A1" w:rsidP="00660599">
      <w:pPr>
        <w:pStyle w:val="paragraph"/>
        <w:shd w:val="clear" w:color="auto" w:fill="FFFFFF"/>
        <w:spacing w:before="0" w:beforeAutospacing="0" w:after="0" w:afterAutospacing="0" w:line="276" w:lineRule="auto"/>
        <w:ind w:left="720" w:right="-105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A37544" w:rsidRPr="00D65822">
        <w:rPr>
          <w:rFonts w:asciiTheme="minorHAnsi" w:hAnsiTheme="minorHAnsi" w:cstheme="minorHAnsi"/>
        </w:rPr>
        <w:t>upervisors</w:t>
      </w:r>
    </w:p>
    <w:p w14:paraId="25291E73" w14:textId="77777777" w:rsidR="00660599" w:rsidRDefault="00102235" w:rsidP="002C207C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right="-1050"/>
        <w:jc w:val="both"/>
        <w:textAlignment w:val="baseline"/>
        <w:rPr>
          <w:rFonts w:asciiTheme="minorHAnsi" w:hAnsiTheme="minorHAnsi" w:cstheme="minorHAnsi"/>
        </w:rPr>
      </w:pPr>
      <w:r w:rsidRPr="00102235">
        <w:rPr>
          <w:rFonts w:asciiTheme="minorHAnsi" w:hAnsiTheme="minorHAnsi" w:cstheme="minorHAnsi"/>
        </w:rPr>
        <w:t>D</w:t>
      </w:r>
      <w:r w:rsidR="00A37544" w:rsidRPr="00102235">
        <w:rPr>
          <w:rFonts w:asciiTheme="minorHAnsi" w:hAnsiTheme="minorHAnsi" w:cstheme="minorHAnsi"/>
        </w:rPr>
        <w:t xml:space="preserve">evelopment of skills, and expertise in </w:t>
      </w:r>
      <w:r w:rsidR="00E21F05" w:rsidRPr="00102235">
        <w:rPr>
          <w:rFonts w:asciiTheme="minorHAnsi" w:hAnsiTheme="minorHAnsi" w:cstheme="minorHAnsi"/>
        </w:rPr>
        <w:t>supporting young people and their families</w:t>
      </w:r>
    </w:p>
    <w:p w14:paraId="21CCFAC3" w14:textId="1879F0DF" w:rsidR="00660599" w:rsidRDefault="00A37544" w:rsidP="002C207C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right="-1050"/>
        <w:jc w:val="both"/>
        <w:textAlignment w:val="baseline"/>
        <w:rPr>
          <w:rFonts w:asciiTheme="minorHAnsi" w:hAnsiTheme="minorHAnsi" w:cstheme="minorHAnsi"/>
        </w:rPr>
      </w:pPr>
      <w:r w:rsidRPr="00102235">
        <w:rPr>
          <w:rFonts w:asciiTheme="minorHAnsi" w:hAnsiTheme="minorHAnsi" w:cstheme="minorHAnsi"/>
        </w:rPr>
        <w:t xml:space="preserve">Invaluable </w:t>
      </w:r>
      <w:r w:rsidR="00087F43" w:rsidRPr="00102235">
        <w:rPr>
          <w:rFonts w:asciiTheme="minorHAnsi" w:hAnsiTheme="minorHAnsi" w:cstheme="minorHAnsi"/>
        </w:rPr>
        <w:t>transferrable skills in supporting children &amp; families</w:t>
      </w:r>
    </w:p>
    <w:p w14:paraId="1975FD3A" w14:textId="77777777" w:rsidR="00660599" w:rsidRDefault="00A37544" w:rsidP="002C207C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right="-1050"/>
        <w:jc w:val="both"/>
        <w:textAlignment w:val="baseline"/>
        <w:rPr>
          <w:rFonts w:asciiTheme="minorHAnsi" w:hAnsiTheme="minorHAnsi" w:cstheme="minorHAnsi"/>
        </w:rPr>
      </w:pPr>
      <w:r w:rsidRPr="00D65822">
        <w:rPr>
          <w:rFonts w:asciiTheme="minorHAnsi" w:hAnsiTheme="minorHAnsi" w:cstheme="minorHAnsi"/>
        </w:rPr>
        <w:t xml:space="preserve">Full training and induction, as well as access to our eLearning resources. </w:t>
      </w:r>
    </w:p>
    <w:p w14:paraId="657C5D83" w14:textId="77777777" w:rsidR="002C207C" w:rsidRDefault="00A37544" w:rsidP="002C207C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right="-1050"/>
        <w:jc w:val="both"/>
        <w:textAlignment w:val="baseline"/>
        <w:rPr>
          <w:rFonts w:asciiTheme="minorHAnsi" w:hAnsiTheme="minorHAnsi" w:cstheme="minorHAnsi"/>
        </w:rPr>
      </w:pPr>
      <w:r w:rsidRPr="00D65822">
        <w:rPr>
          <w:rFonts w:asciiTheme="minorHAnsi" w:hAnsiTheme="minorHAnsi" w:cstheme="minorHAnsi"/>
        </w:rPr>
        <w:t xml:space="preserve">A varied CPD programme throughout the year. </w:t>
      </w:r>
    </w:p>
    <w:p w14:paraId="29A07067" w14:textId="77777777" w:rsidR="00263538" w:rsidRPr="00263538" w:rsidRDefault="00A37544" w:rsidP="002C207C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right="-105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D65822">
        <w:rPr>
          <w:rFonts w:asciiTheme="minorHAnsi" w:hAnsiTheme="minorHAnsi" w:cstheme="minorHAnsi"/>
        </w:rPr>
        <w:t xml:space="preserve">Support from our local area teams, including volunteer meetings (in-person &amp; online) and a yearly </w:t>
      </w:r>
    </w:p>
    <w:p w14:paraId="452C9783" w14:textId="63C5782E" w:rsidR="00A37544" w:rsidRPr="00D65822" w:rsidRDefault="00A37544" w:rsidP="00263538">
      <w:pPr>
        <w:pStyle w:val="paragraph"/>
        <w:shd w:val="clear" w:color="auto" w:fill="FFFFFF"/>
        <w:spacing w:before="0" w:beforeAutospacing="0" w:after="0" w:afterAutospacing="0" w:line="276" w:lineRule="auto"/>
        <w:ind w:left="720" w:right="-105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4F639E28">
        <w:rPr>
          <w:rFonts w:asciiTheme="minorHAnsi" w:hAnsiTheme="minorHAnsi" w:cstheme="minorBidi"/>
        </w:rPr>
        <w:t>Volunteer Conference (in-person)</w:t>
      </w:r>
    </w:p>
    <w:p w14:paraId="0E772630" w14:textId="79A272EC" w:rsidR="4F639E28" w:rsidRDefault="4F639E28" w:rsidP="4F639E28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left="720" w:right="-1050"/>
        <w:jc w:val="both"/>
        <w:rPr>
          <w:rFonts w:asciiTheme="minorHAnsi" w:hAnsiTheme="minorHAnsi" w:cstheme="minorBidi"/>
        </w:rPr>
      </w:pPr>
    </w:p>
    <w:p w14:paraId="0C31A736" w14:textId="77777777" w:rsidR="00A37544" w:rsidRPr="00D65822" w:rsidRDefault="00A37544" w:rsidP="00036AF2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  <w:r w:rsidRPr="00D65822">
        <w:rPr>
          <w:rFonts w:cstheme="minorHAnsi"/>
          <w:b/>
          <w:bCs/>
          <w:sz w:val="24"/>
          <w:szCs w:val="24"/>
          <w:u w:val="single"/>
        </w:rPr>
        <w:t>Next Steps</w:t>
      </w:r>
    </w:p>
    <w:p w14:paraId="67E87903" w14:textId="021F8D47" w:rsidR="00A37544" w:rsidRPr="00D65822" w:rsidRDefault="00A37544" w:rsidP="00036AF2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cstheme="minorHAnsi"/>
          <w:sz w:val="24"/>
          <w:szCs w:val="24"/>
        </w:rPr>
      </w:pPr>
      <w:r w:rsidRPr="4F639E28">
        <w:rPr>
          <w:sz w:val="24"/>
          <w:szCs w:val="24"/>
        </w:rPr>
        <w:t>If you like the sound of what we can offer you here at Cruse Scotland</w:t>
      </w:r>
      <w:r w:rsidR="00206B57" w:rsidRPr="4F639E28">
        <w:rPr>
          <w:sz w:val="24"/>
          <w:szCs w:val="24"/>
        </w:rPr>
        <w:t xml:space="preserve"> and</w:t>
      </w:r>
      <w:r w:rsidRPr="4F639E28">
        <w:rPr>
          <w:sz w:val="24"/>
          <w:szCs w:val="24"/>
        </w:rPr>
        <w:t xml:space="preserve"> you have all the necessary attributes that we are looking for please complete our application form that you will find in our </w:t>
      </w:r>
      <w:r w:rsidR="003D45B9" w:rsidRPr="4F639E28">
        <w:rPr>
          <w:sz w:val="24"/>
          <w:szCs w:val="24"/>
        </w:rPr>
        <w:t>Children &amp; Young person recruitment</w:t>
      </w:r>
      <w:r w:rsidRPr="4F639E28">
        <w:rPr>
          <w:sz w:val="24"/>
          <w:szCs w:val="24"/>
        </w:rPr>
        <w:t xml:space="preserve"> page on our website:</w:t>
      </w:r>
    </w:p>
    <w:p w14:paraId="5C776358" w14:textId="6C9876EF" w:rsidR="00A37544" w:rsidRDefault="00A37544" w:rsidP="005F0949">
      <w:pPr>
        <w:shd w:val="clear" w:color="auto" w:fill="FFFFFF"/>
        <w:spacing w:before="100" w:beforeAutospacing="1" w:after="100" w:afterAutospacing="1" w:line="276" w:lineRule="auto"/>
        <w:ind w:left="360"/>
        <w:jc w:val="center"/>
        <w:rPr>
          <w:rFonts w:cstheme="minorHAnsi"/>
          <w:sz w:val="24"/>
          <w:szCs w:val="24"/>
        </w:rPr>
      </w:pPr>
      <w:hyperlink r:id="rId10" w:history="1">
        <w:r w:rsidRPr="00D65822">
          <w:rPr>
            <w:rStyle w:val="Hyperlink"/>
            <w:rFonts w:cstheme="minorHAnsi"/>
            <w:color w:val="auto"/>
            <w:sz w:val="24"/>
            <w:szCs w:val="24"/>
          </w:rPr>
          <w:t>https://www.crusescotland.org.uk/volunteer/current-volunteer-opportunities/</w:t>
        </w:r>
      </w:hyperlink>
    </w:p>
    <w:p w14:paraId="502F84B7" w14:textId="77777777" w:rsidR="005C5D15" w:rsidRPr="00D65822" w:rsidRDefault="005C5D15" w:rsidP="00036AF2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cstheme="minorHAnsi"/>
          <w:sz w:val="24"/>
          <w:szCs w:val="24"/>
        </w:rPr>
      </w:pPr>
    </w:p>
    <w:p w14:paraId="6B2B1F73" w14:textId="77777777" w:rsidR="00A37544" w:rsidRPr="00D65822" w:rsidRDefault="00A37544" w:rsidP="005C5D15">
      <w:pPr>
        <w:shd w:val="clear" w:color="auto" w:fill="FFFFFF"/>
        <w:spacing w:before="100" w:beforeAutospacing="1" w:after="100" w:afterAutospacing="1" w:line="276" w:lineRule="auto"/>
        <w:ind w:left="360"/>
        <w:jc w:val="center"/>
        <w:rPr>
          <w:rFonts w:cstheme="minorHAnsi"/>
          <w:sz w:val="24"/>
          <w:szCs w:val="24"/>
        </w:rPr>
      </w:pPr>
      <w:r w:rsidRPr="00D65822">
        <w:rPr>
          <w:rFonts w:cstheme="minorHAnsi"/>
          <w:b/>
          <w:bCs/>
          <w:sz w:val="24"/>
          <w:szCs w:val="24"/>
        </w:rPr>
        <w:t>We look forward to hearing from you</w:t>
      </w:r>
    </w:p>
    <w:p w14:paraId="51C729E6" w14:textId="3C9A02E4" w:rsidR="00850FC6" w:rsidRPr="00D65822" w:rsidRDefault="00850FC6" w:rsidP="00036AF2">
      <w:pPr>
        <w:pStyle w:val="paragraph"/>
        <w:shd w:val="clear" w:color="auto" w:fill="FFFFFF"/>
        <w:spacing w:before="0" w:beforeAutospacing="0" w:after="0" w:afterAutospacing="0"/>
        <w:ind w:right="-105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sectPr w:rsidR="00850FC6" w:rsidRPr="00D65822" w:rsidSect="005F5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7A4"/>
    <w:multiLevelType w:val="multilevel"/>
    <w:tmpl w:val="5A38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15BB4"/>
    <w:multiLevelType w:val="hybridMultilevel"/>
    <w:tmpl w:val="BF7A2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44F5"/>
    <w:multiLevelType w:val="multilevel"/>
    <w:tmpl w:val="5666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75415"/>
    <w:multiLevelType w:val="hybridMultilevel"/>
    <w:tmpl w:val="0392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175B"/>
    <w:multiLevelType w:val="multilevel"/>
    <w:tmpl w:val="6C5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9B1C2E"/>
    <w:multiLevelType w:val="multilevel"/>
    <w:tmpl w:val="859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103DB"/>
    <w:multiLevelType w:val="hybridMultilevel"/>
    <w:tmpl w:val="4192EC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41D03"/>
    <w:multiLevelType w:val="multilevel"/>
    <w:tmpl w:val="62E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120008"/>
    <w:multiLevelType w:val="hybridMultilevel"/>
    <w:tmpl w:val="A86A7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75E7E"/>
    <w:multiLevelType w:val="multilevel"/>
    <w:tmpl w:val="B5D2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D2F06"/>
    <w:multiLevelType w:val="hybridMultilevel"/>
    <w:tmpl w:val="705043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142E1B"/>
    <w:multiLevelType w:val="hybridMultilevel"/>
    <w:tmpl w:val="DD08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3516B"/>
    <w:multiLevelType w:val="multilevel"/>
    <w:tmpl w:val="6056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9593275">
    <w:abstractNumId w:val="7"/>
  </w:num>
  <w:num w:numId="2" w16cid:durableId="1825702047">
    <w:abstractNumId w:val="12"/>
  </w:num>
  <w:num w:numId="3" w16cid:durableId="1143961767">
    <w:abstractNumId w:val="4"/>
  </w:num>
  <w:num w:numId="4" w16cid:durableId="466748089">
    <w:abstractNumId w:val="2"/>
  </w:num>
  <w:num w:numId="5" w16cid:durableId="1743528137">
    <w:abstractNumId w:val="0"/>
  </w:num>
  <w:num w:numId="6" w16cid:durableId="1120879528">
    <w:abstractNumId w:val="8"/>
  </w:num>
  <w:num w:numId="7" w16cid:durableId="125121644">
    <w:abstractNumId w:val="1"/>
  </w:num>
  <w:num w:numId="8" w16cid:durableId="1636059735">
    <w:abstractNumId w:val="5"/>
  </w:num>
  <w:num w:numId="9" w16cid:durableId="1858805753">
    <w:abstractNumId w:val="9"/>
  </w:num>
  <w:num w:numId="10" w16cid:durableId="1774476298">
    <w:abstractNumId w:val="6"/>
  </w:num>
  <w:num w:numId="11" w16cid:durableId="903221095">
    <w:abstractNumId w:val="3"/>
  </w:num>
  <w:num w:numId="12" w16cid:durableId="1791126346">
    <w:abstractNumId w:val="10"/>
  </w:num>
  <w:num w:numId="13" w16cid:durableId="26150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C6"/>
    <w:rsid w:val="00016A37"/>
    <w:rsid w:val="00020B33"/>
    <w:rsid w:val="000275CD"/>
    <w:rsid w:val="00036AF2"/>
    <w:rsid w:val="00064EAF"/>
    <w:rsid w:val="00087F43"/>
    <w:rsid w:val="000B0C1F"/>
    <w:rsid w:val="000E333E"/>
    <w:rsid w:val="00102235"/>
    <w:rsid w:val="0011445D"/>
    <w:rsid w:val="001239F7"/>
    <w:rsid w:val="00171568"/>
    <w:rsid w:val="00187DDA"/>
    <w:rsid w:val="001A5EA7"/>
    <w:rsid w:val="001A7B4E"/>
    <w:rsid w:val="001B08FB"/>
    <w:rsid w:val="001B4A13"/>
    <w:rsid w:val="001B64FC"/>
    <w:rsid w:val="001C2CE8"/>
    <w:rsid w:val="001D5A93"/>
    <w:rsid w:val="001D6D59"/>
    <w:rsid w:val="001E65FC"/>
    <w:rsid w:val="001F117E"/>
    <w:rsid w:val="00206B57"/>
    <w:rsid w:val="002423A9"/>
    <w:rsid w:val="00245F13"/>
    <w:rsid w:val="00263538"/>
    <w:rsid w:val="00265B34"/>
    <w:rsid w:val="00293EB4"/>
    <w:rsid w:val="002A3975"/>
    <w:rsid w:val="002B22FE"/>
    <w:rsid w:val="002B6CA4"/>
    <w:rsid w:val="002C207C"/>
    <w:rsid w:val="002C59D3"/>
    <w:rsid w:val="002D4799"/>
    <w:rsid w:val="002E73F1"/>
    <w:rsid w:val="002F6C48"/>
    <w:rsid w:val="00311CC9"/>
    <w:rsid w:val="0033271B"/>
    <w:rsid w:val="00372331"/>
    <w:rsid w:val="00397A86"/>
    <w:rsid w:val="003D45B9"/>
    <w:rsid w:val="003E782D"/>
    <w:rsid w:val="00446263"/>
    <w:rsid w:val="004A5C2D"/>
    <w:rsid w:val="004A615A"/>
    <w:rsid w:val="004A7D2A"/>
    <w:rsid w:val="004F0921"/>
    <w:rsid w:val="0050368D"/>
    <w:rsid w:val="00511C6F"/>
    <w:rsid w:val="00525F8C"/>
    <w:rsid w:val="00532778"/>
    <w:rsid w:val="00540037"/>
    <w:rsid w:val="00543A1A"/>
    <w:rsid w:val="00545877"/>
    <w:rsid w:val="0055588F"/>
    <w:rsid w:val="00584628"/>
    <w:rsid w:val="0058463D"/>
    <w:rsid w:val="00584AF7"/>
    <w:rsid w:val="00584FB1"/>
    <w:rsid w:val="00587639"/>
    <w:rsid w:val="00596543"/>
    <w:rsid w:val="005B1D36"/>
    <w:rsid w:val="005B2F27"/>
    <w:rsid w:val="005C4F1D"/>
    <w:rsid w:val="005C5D15"/>
    <w:rsid w:val="005D4CE7"/>
    <w:rsid w:val="005D6F0B"/>
    <w:rsid w:val="005E6506"/>
    <w:rsid w:val="005F0949"/>
    <w:rsid w:val="005F54EF"/>
    <w:rsid w:val="00603B83"/>
    <w:rsid w:val="00606DCF"/>
    <w:rsid w:val="00614EE0"/>
    <w:rsid w:val="0062302E"/>
    <w:rsid w:val="00641439"/>
    <w:rsid w:val="00660599"/>
    <w:rsid w:val="006A1A36"/>
    <w:rsid w:val="006E3D37"/>
    <w:rsid w:val="00715FB6"/>
    <w:rsid w:val="0074611F"/>
    <w:rsid w:val="00754FDE"/>
    <w:rsid w:val="0076357A"/>
    <w:rsid w:val="0076627F"/>
    <w:rsid w:val="00780070"/>
    <w:rsid w:val="007A50AA"/>
    <w:rsid w:val="007D7685"/>
    <w:rsid w:val="007F2D73"/>
    <w:rsid w:val="007F77FD"/>
    <w:rsid w:val="00842E5E"/>
    <w:rsid w:val="00844AD3"/>
    <w:rsid w:val="00850FC6"/>
    <w:rsid w:val="008823CC"/>
    <w:rsid w:val="008C72DA"/>
    <w:rsid w:val="008D2C4B"/>
    <w:rsid w:val="008D4B4C"/>
    <w:rsid w:val="008E506C"/>
    <w:rsid w:val="008F26F0"/>
    <w:rsid w:val="009432DD"/>
    <w:rsid w:val="00944C9E"/>
    <w:rsid w:val="009559CA"/>
    <w:rsid w:val="00996169"/>
    <w:rsid w:val="009B2F89"/>
    <w:rsid w:val="009C42A1"/>
    <w:rsid w:val="00A147EE"/>
    <w:rsid w:val="00A20FC1"/>
    <w:rsid w:val="00A231B9"/>
    <w:rsid w:val="00A37544"/>
    <w:rsid w:val="00A471FE"/>
    <w:rsid w:val="00A80B61"/>
    <w:rsid w:val="00A90AC0"/>
    <w:rsid w:val="00A95B86"/>
    <w:rsid w:val="00AB7F60"/>
    <w:rsid w:val="00AC5ABC"/>
    <w:rsid w:val="00AC7FAA"/>
    <w:rsid w:val="00AD54C3"/>
    <w:rsid w:val="00AF2DA9"/>
    <w:rsid w:val="00AF664A"/>
    <w:rsid w:val="00B00782"/>
    <w:rsid w:val="00B0475B"/>
    <w:rsid w:val="00B116BF"/>
    <w:rsid w:val="00B541F7"/>
    <w:rsid w:val="00B76778"/>
    <w:rsid w:val="00BA646C"/>
    <w:rsid w:val="00BC6A99"/>
    <w:rsid w:val="00BE65E4"/>
    <w:rsid w:val="00BF538F"/>
    <w:rsid w:val="00C05FA3"/>
    <w:rsid w:val="00C44EC1"/>
    <w:rsid w:val="00C81B5E"/>
    <w:rsid w:val="00C912CC"/>
    <w:rsid w:val="00CC1828"/>
    <w:rsid w:val="00CC51DB"/>
    <w:rsid w:val="00CD699F"/>
    <w:rsid w:val="00CE2B54"/>
    <w:rsid w:val="00CF1578"/>
    <w:rsid w:val="00D1081B"/>
    <w:rsid w:val="00D65822"/>
    <w:rsid w:val="00D8541E"/>
    <w:rsid w:val="00DB56B3"/>
    <w:rsid w:val="00DC0338"/>
    <w:rsid w:val="00E0114D"/>
    <w:rsid w:val="00E1655C"/>
    <w:rsid w:val="00E21F05"/>
    <w:rsid w:val="00E3609A"/>
    <w:rsid w:val="00E400AF"/>
    <w:rsid w:val="00E74452"/>
    <w:rsid w:val="00EA5F19"/>
    <w:rsid w:val="00EA709C"/>
    <w:rsid w:val="00EA74F1"/>
    <w:rsid w:val="00EE42A4"/>
    <w:rsid w:val="00F06450"/>
    <w:rsid w:val="00F2387A"/>
    <w:rsid w:val="00F4757E"/>
    <w:rsid w:val="00F60B4D"/>
    <w:rsid w:val="00FB0E10"/>
    <w:rsid w:val="00FC0EA5"/>
    <w:rsid w:val="00FD69AC"/>
    <w:rsid w:val="00FE5D30"/>
    <w:rsid w:val="00FF5AD8"/>
    <w:rsid w:val="00FF5AE4"/>
    <w:rsid w:val="07C74403"/>
    <w:rsid w:val="09BCDB4A"/>
    <w:rsid w:val="0AF0D860"/>
    <w:rsid w:val="229F8CEA"/>
    <w:rsid w:val="26067F56"/>
    <w:rsid w:val="2A58E097"/>
    <w:rsid w:val="3E4F10AF"/>
    <w:rsid w:val="42E9EB51"/>
    <w:rsid w:val="4F639E28"/>
    <w:rsid w:val="5B41364F"/>
    <w:rsid w:val="5DEF5F96"/>
    <w:rsid w:val="61ABA5FA"/>
    <w:rsid w:val="6353A823"/>
    <w:rsid w:val="6402432D"/>
    <w:rsid w:val="64F46BD0"/>
    <w:rsid w:val="6BF0C357"/>
    <w:rsid w:val="767D5C3C"/>
    <w:rsid w:val="7D0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4029"/>
  <w15:chartTrackingRefBased/>
  <w15:docId w15:val="{3ECD3C7A-EE08-466E-BE05-0E745519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50FC6"/>
  </w:style>
  <w:style w:type="character" w:customStyle="1" w:styleId="eop">
    <w:name w:val="eop"/>
    <w:basedOn w:val="DefaultParagraphFont"/>
    <w:rsid w:val="00850FC6"/>
  </w:style>
  <w:style w:type="character" w:customStyle="1" w:styleId="tabchar">
    <w:name w:val="tabchar"/>
    <w:basedOn w:val="DefaultParagraphFont"/>
    <w:rsid w:val="00850FC6"/>
  </w:style>
  <w:style w:type="character" w:styleId="CommentReference">
    <w:name w:val="annotation reference"/>
    <w:basedOn w:val="DefaultParagraphFont"/>
    <w:uiPriority w:val="99"/>
    <w:semiHidden/>
    <w:unhideWhenUsed/>
    <w:rsid w:val="00511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64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7544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37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crusescotland.org.uk/volunteer/current-volunteer-opportuniti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8f6b5-966d-454c-b94b-d3f02de1f975" xsi:nil="true"/>
    <lcf76f155ced4ddcb4097134ff3c332f xmlns="1ded386c-da0f-4b2a-bc73-af6e0f7e9a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25DB022DD146B9DD28D8E5CF20F9" ma:contentTypeVersion="18" ma:contentTypeDescription="Create a new document." ma:contentTypeScope="" ma:versionID="f9fd2d174c9cad5619d03ff90f115a55">
  <xsd:schema xmlns:xsd="http://www.w3.org/2001/XMLSchema" xmlns:xs="http://www.w3.org/2001/XMLSchema" xmlns:p="http://schemas.microsoft.com/office/2006/metadata/properties" xmlns:ns2="1ded386c-da0f-4b2a-bc73-af6e0f7e9ada" xmlns:ns3="f498f6b5-966d-454c-b94b-d3f02de1f975" targetNamespace="http://schemas.microsoft.com/office/2006/metadata/properties" ma:root="true" ma:fieldsID="b8d46ba1da9241a8970bebd27116c44b" ns2:_="" ns3:_="">
    <xsd:import namespace="1ded386c-da0f-4b2a-bc73-af6e0f7e9ada"/>
    <xsd:import namespace="f498f6b5-966d-454c-b94b-d3f02de1f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d386c-da0f-4b2a-bc73-af6e0f7e9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3e15f2-6b9a-4723-8d28-318cb2afc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f6b5-966d-454c-b94b-d3f02de1f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f210e-3559-4c99-99c9-a238a4c40c61}" ma:internalName="TaxCatchAll" ma:showField="CatchAllData" ma:web="f498f6b5-966d-454c-b94b-d3f02de1f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58EB5-FE98-44FF-B833-F820FC153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2F4A2-663D-49C4-A259-C335D700FB57}">
  <ds:schemaRefs>
    <ds:schemaRef ds:uri="http://schemas.microsoft.com/office/2006/metadata/properties"/>
    <ds:schemaRef ds:uri="http://schemas.microsoft.com/office/infopath/2007/PartnerControls"/>
    <ds:schemaRef ds:uri="f498f6b5-966d-454c-b94b-d3f02de1f975"/>
    <ds:schemaRef ds:uri="1ded386c-da0f-4b2a-bc73-af6e0f7e9ada"/>
  </ds:schemaRefs>
</ds:datastoreItem>
</file>

<file path=customXml/itemProps3.xml><?xml version="1.0" encoding="utf-8"?>
<ds:datastoreItem xmlns:ds="http://schemas.openxmlformats.org/officeDocument/2006/customXml" ds:itemID="{1A27CA0C-C582-4842-A875-2EDC12D52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5260EF-16A8-4944-BBE2-21AD245C2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d386c-da0f-4b2a-bc73-af6e0f7e9ada"/>
    <ds:schemaRef ds:uri="f498f6b5-966d-454c-b94b-d3f02de1f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Diack</dc:creator>
  <cp:keywords/>
  <dc:description/>
  <cp:lastModifiedBy>Wendy Diack</cp:lastModifiedBy>
  <cp:revision>50</cp:revision>
  <dcterms:created xsi:type="dcterms:W3CDTF">2024-07-12T12:16:00Z</dcterms:created>
  <dcterms:modified xsi:type="dcterms:W3CDTF">2024-11-22T14:14:00Z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0x010100BE0725DB022DD146B9DD28D8E5CF20F9</vt:lpwstr>
  </property>
  <property fmtid="{D5CDD505-2E9C-101B-9397-08002B2CF9AE}" pid="3" name="MediaServiceImageTags">
    <vt:lpwstr/>
  </property>
</Properties>
</file>